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B3" w:rsidRPr="00053681" w:rsidRDefault="00733BB3" w:rsidP="00C23517">
      <w:pPr>
        <w:ind w:left="5103"/>
        <w:jc w:val="center"/>
        <w:outlineLvl w:val="0"/>
        <w:rPr>
          <w:sz w:val="28"/>
          <w:szCs w:val="28"/>
        </w:rPr>
      </w:pPr>
      <w:r w:rsidRPr="00053681">
        <w:rPr>
          <w:sz w:val="28"/>
          <w:szCs w:val="28"/>
        </w:rPr>
        <w:t>УТВЕРЖДЕНО</w:t>
      </w:r>
    </w:p>
    <w:p w:rsidR="00733BB3" w:rsidRPr="00053681" w:rsidRDefault="00733BB3" w:rsidP="00C23517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053681">
        <w:rPr>
          <w:sz w:val="28"/>
          <w:szCs w:val="28"/>
        </w:rPr>
        <w:t>постановлением Правительства</w:t>
      </w:r>
    </w:p>
    <w:p w:rsidR="00733BB3" w:rsidRPr="00053681" w:rsidRDefault="00733BB3" w:rsidP="00C23517">
      <w:pPr>
        <w:pStyle w:val="ConsPlusNormal"/>
        <w:ind w:left="5103"/>
        <w:jc w:val="center"/>
      </w:pPr>
      <w:r w:rsidRPr="00053681">
        <w:rPr>
          <w:rFonts w:ascii="Times New Roman" w:hAnsi="Times New Roman"/>
          <w:sz w:val="28"/>
          <w:szCs w:val="28"/>
        </w:rPr>
        <w:t>Кабардино-Балкарской Республики</w:t>
      </w:r>
    </w:p>
    <w:p w:rsidR="00733BB3" w:rsidRPr="009707EC" w:rsidRDefault="009707EC" w:rsidP="009707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 w:rsidRPr="009707EC">
        <w:rPr>
          <w:rFonts w:ascii="Times New Roman" w:hAnsi="Times New Roman" w:cs="Times New Roman"/>
          <w:sz w:val="28"/>
          <w:szCs w:val="28"/>
        </w:rPr>
        <w:t>т 31 декабря 2015 г. № 324-ПП</w:t>
      </w:r>
    </w:p>
    <w:p w:rsidR="00733BB3" w:rsidRPr="00053681" w:rsidRDefault="00733BB3">
      <w:pPr>
        <w:pStyle w:val="ConsPlusNormal"/>
        <w:jc w:val="right"/>
      </w:pPr>
    </w:p>
    <w:p w:rsidR="00733BB3" w:rsidRPr="00053681" w:rsidRDefault="00733BB3">
      <w:pPr>
        <w:pStyle w:val="ConsPlusNormal"/>
        <w:jc w:val="right"/>
      </w:pPr>
    </w:p>
    <w:p w:rsidR="00733BB3" w:rsidRDefault="00733BB3">
      <w:pPr>
        <w:pStyle w:val="ConsPlusNormal"/>
        <w:jc w:val="right"/>
      </w:pPr>
    </w:p>
    <w:p w:rsidR="00733BB3" w:rsidRPr="00053681" w:rsidRDefault="00733BB3">
      <w:pPr>
        <w:pStyle w:val="ConsPlusNormal"/>
        <w:jc w:val="right"/>
      </w:pPr>
    </w:p>
    <w:p w:rsidR="00733BB3" w:rsidRPr="00053681" w:rsidRDefault="00733BB3" w:rsidP="00C235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7"/>
      <w:bookmarkEnd w:id="0"/>
      <w:r w:rsidRPr="00053681">
        <w:rPr>
          <w:b/>
          <w:bCs/>
          <w:sz w:val="28"/>
          <w:szCs w:val="28"/>
        </w:rPr>
        <w:t>ПОЛОЖЕНИЕ</w:t>
      </w:r>
    </w:p>
    <w:p w:rsidR="00733BB3" w:rsidRPr="00053681" w:rsidRDefault="00733BB3" w:rsidP="00C235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681">
        <w:rPr>
          <w:b/>
          <w:bCs/>
          <w:sz w:val="28"/>
          <w:szCs w:val="28"/>
        </w:rPr>
        <w:t>о формировании системы независимой оценки качества работы</w:t>
      </w:r>
    </w:p>
    <w:p w:rsidR="00733BB3" w:rsidRPr="00053681" w:rsidRDefault="00733BB3" w:rsidP="00C235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681">
        <w:rPr>
          <w:b/>
          <w:bCs/>
          <w:sz w:val="28"/>
          <w:szCs w:val="28"/>
        </w:rPr>
        <w:t>организаций, оказывающих услуги в сфере культуры,</w:t>
      </w:r>
    </w:p>
    <w:p w:rsidR="00733BB3" w:rsidRPr="00053681" w:rsidRDefault="00733BB3" w:rsidP="00C235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681">
        <w:rPr>
          <w:b/>
          <w:bCs/>
          <w:sz w:val="28"/>
          <w:szCs w:val="28"/>
        </w:rPr>
        <w:t>социального обслуживания, охраны здоровья, образования,</w:t>
      </w:r>
    </w:p>
    <w:p w:rsidR="00733BB3" w:rsidRPr="00053681" w:rsidRDefault="00733BB3" w:rsidP="00C235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681">
        <w:rPr>
          <w:b/>
          <w:bCs/>
          <w:sz w:val="28"/>
          <w:szCs w:val="28"/>
        </w:rPr>
        <w:t>физической культуры и спорта в Кабардино-Балкарской Республике</w:t>
      </w:r>
    </w:p>
    <w:p w:rsidR="00733BB3" w:rsidRDefault="00733BB3">
      <w:pPr>
        <w:pStyle w:val="ConsPlusNormal"/>
        <w:jc w:val="center"/>
      </w:pPr>
    </w:p>
    <w:p w:rsidR="00733BB3" w:rsidRPr="00053681" w:rsidRDefault="00733BB3">
      <w:pPr>
        <w:pStyle w:val="ConsPlusNormal"/>
        <w:jc w:val="center"/>
      </w:pP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1. Настоящее Положение регулирует вопросы формирования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культуры и спорта в Кабардино-Балкарской Республике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053681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053681">
        <w:rPr>
          <w:rFonts w:ascii="Times New Roman" w:hAnsi="Times New Roman" w:cs="Times New Roman"/>
          <w:sz w:val="28"/>
        </w:rPr>
        <w:t xml:space="preserve"> организации).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2. Участниками системы независимой оценки качества работы организаций, оказывающих услуги, являются: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общественные советы при исполнительных органах государственной власти Кабардино-Балкарской Республики (далее - общественные советы);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Министерство труда, занятости и социальной защиты Кабардино-Балкарской Республики, Министерство здравоохранения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спорта Кабардино-Балкарской Республики (далее - исполнительные органы государственной власти Кабардино-Балкарской Республики);</w:t>
      </w:r>
    </w:p>
    <w:p w:rsidR="00733BB3" w:rsidRPr="00053681" w:rsidRDefault="00733BB3" w:rsidP="00D46224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граждане </w:t>
      </w:r>
      <w:r>
        <w:rPr>
          <w:rFonts w:ascii="Times New Roman" w:hAnsi="Times New Roman" w:cs="Times New Roman"/>
          <w:sz w:val="28"/>
        </w:rPr>
        <w:t>–</w:t>
      </w:r>
      <w:r w:rsidRPr="00053681">
        <w:rPr>
          <w:rFonts w:ascii="Times New Roman" w:hAnsi="Times New Roman" w:cs="Times New Roman"/>
          <w:sz w:val="28"/>
        </w:rPr>
        <w:t xml:space="preserve"> получатели услуг, их родственники и члены семьи, законные представители;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организации;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53681">
        <w:rPr>
          <w:sz w:val="28"/>
        </w:rPr>
        <w:t>специализированные рейтинговые агентства (организации-операторы);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попечительские (общественные, наблюдательные) советы организаций;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всероссийские, региональные и муниципальные общественные организации и объединения;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экспертные сообщества;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профессиональные сообщества;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средства массовой информации.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 Независимая оценка качества работы организаций проводится в несколько этапов.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3.1. На первом (организационном) этапе осуществляются следующие мероприятия: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3.1.1. исполнительные органы государственной власти Кабардино-</w:t>
      </w:r>
      <w:r w:rsidRPr="00053681">
        <w:rPr>
          <w:rFonts w:ascii="Times New Roman" w:hAnsi="Times New Roman" w:cs="Times New Roman"/>
          <w:sz w:val="28"/>
        </w:rPr>
        <w:lastRenderedPageBreak/>
        <w:t>Балкарской Республики в целях создания условий для проведения независимой оценки качества работы подведомственных организаций: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формируют общественные советы по проведению независимой оценки качества оказания услуг либо возлагают данные полномочия на существующие общественные советы;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обеспечивают техническую возможность проведения опроса получателей услуг о деятельности организаций, качестве предоставляемых услуг и удовлетворенности результатами получения услуг на официальном сайте исполнительного органа государственной власти Кабардино-Балкарской </w:t>
      </w:r>
      <w:r w:rsidRPr="00A91A41">
        <w:rPr>
          <w:rFonts w:ascii="Times New Roman" w:hAnsi="Times New Roman" w:cs="Times New Roman"/>
          <w:sz w:val="28"/>
          <w:highlight w:val="yellow"/>
        </w:rPr>
        <w:t>Республики и</w:t>
      </w:r>
      <w:r w:rsidRPr="00053681">
        <w:rPr>
          <w:rFonts w:ascii="Times New Roman" w:hAnsi="Times New Roman" w:cs="Times New Roman"/>
          <w:sz w:val="28"/>
        </w:rPr>
        <w:t xml:space="preserve"> официальных сайтах организаций в информационно-телекоммуникационной сети «Интернет» (далее – сеть «Интернет»);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3.1.2. общественные советы: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определяют перечни организаций, в отношении которых проводится независимая оценка;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устанавливают при необходимости критерии оценки качества оказания услуг организациями (дополнительно к установленным федеральным законодательством);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осуществляют независимую оценку качества оказания услуг организациями;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представляют в уполномоченный исполнительный орган государственной власти Кабардино-Балкарской Республики результаты независимой оценки качества оказания услуг организациями, а также предложения об улучшении качества их деятельности.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3.2. На втором подготовительном этапе осуществляются следующие мероприятия: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3.2.1. исполнительные органы государственной власти Кабардино-Балкарской Республики: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 xml:space="preserve">заключают государственный контракт на выполнение работ, оказание услуг по сбору, обобщению и анализу информации о качестве оказания услуг организациями с организацией-оператором по проведению мониторинга деятельности организаций (далее </w:t>
      </w:r>
      <w:r>
        <w:rPr>
          <w:sz w:val="28"/>
          <w:szCs w:val="28"/>
          <w:lang w:eastAsia="en-US"/>
        </w:rPr>
        <w:t>–</w:t>
      </w:r>
      <w:r w:rsidRPr="00053681">
        <w:rPr>
          <w:sz w:val="28"/>
          <w:szCs w:val="28"/>
          <w:lang w:eastAsia="en-US"/>
        </w:rPr>
        <w:t xml:space="preserve"> организация-оператор)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по результатам заключения государственных контрактов оформляют решение об определении организации-оператора, ответственного за проведение независимой оценки качества оказания услуг организациями, а также при необходимости предоставляют организации-оператору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3.2.2. общественные советы: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lastRenderedPageBreak/>
        <w:t xml:space="preserve">формируют предложения для разработки технического задания для организации-оператора, которая осуществляет сбор, обобщение и анализ информации о качестве оказания услуг организациями, принимают участие в рассмотрении проектов документации о закупках работ, услуг, а также проектов государственного контракта, заключаемого уполномоченным исполнительным органом государственной власти </w:t>
      </w:r>
      <w:r w:rsidRPr="00A91A41">
        <w:rPr>
          <w:sz w:val="28"/>
          <w:szCs w:val="28"/>
          <w:highlight w:val="yellow"/>
          <w:lang w:eastAsia="en-US"/>
        </w:rPr>
        <w:t>Кабардино-Балкарской Республики</w:t>
      </w:r>
      <w:r>
        <w:rPr>
          <w:sz w:val="28"/>
          <w:szCs w:val="28"/>
          <w:lang w:eastAsia="en-US"/>
        </w:rPr>
        <w:t xml:space="preserve"> </w:t>
      </w:r>
      <w:r w:rsidRPr="00053681">
        <w:rPr>
          <w:sz w:val="28"/>
          <w:szCs w:val="28"/>
          <w:lang w:eastAsia="en-US"/>
        </w:rPr>
        <w:t>с организацией-оператором;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3.2.3. организация-оператор: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 xml:space="preserve">анализирует </w:t>
      </w:r>
      <w:r w:rsidRPr="00A91A41">
        <w:rPr>
          <w:sz w:val="28"/>
          <w:szCs w:val="28"/>
          <w:highlight w:val="yellow"/>
          <w:lang w:eastAsia="en-US"/>
        </w:rPr>
        <w:t>нормативно-правовую</w:t>
      </w:r>
      <w:r w:rsidRPr="00053681">
        <w:rPr>
          <w:sz w:val="28"/>
          <w:szCs w:val="28"/>
          <w:lang w:eastAsia="en-US"/>
        </w:rPr>
        <w:t xml:space="preserve"> базу о предоставлении организациями услуг, мнения экспертов, получателей услуг, открытые источники информации;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разрабатывает методики и инструментарий сбора информации, в том числе рекомендации интервьюерам (последовательность задаваемых вопросов, описание вариантов поведения в зависимости от ответов респондента, порядок опроса), формы для регистрации информации о качестве предоставления организациями услуг, анкеты.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3.3. На третьем этапе осуществляется сбор информации о качестве работы организаций (далее </w:t>
      </w:r>
      <w:r>
        <w:rPr>
          <w:rFonts w:ascii="Times New Roman" w:hAnsi="Times New Roman" w:cs="Times New Roman"/>
          <w:sz w:val="28"/>
        </w:rPr>
        <w:t>–</w:t>
      </w:r>
      <w:r w:rsidRPr="00053681">
        <w:rPr>
          <w:rFonts w:ascii="Times New Roman" w:hAnsi="Times New Roman" w:cs="Times New Roman"/>
          <w:sz w:val="28"/>
        </w:rPr>
        <w:t xml:space="preserve"> информация).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Организация-оператор: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осуществляет сбор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A91A41">
        <w:rPr>
          <w:rFonts w:ascii="Times New Roman" w:hAnsi="Times New Roman" w:cs="Times New Roman"/>
          <w:sz w:val="28"/>
          <w:highlight w:val="yellow"/>
        </w:rPr>
        <w:t>и ее</w:t>
      </w:r>
      <w:r w:rsidRPr="00053681">
        <w:rPr>
          <w:rFonts w:ascii="Times New Roman" w:hAnsi="Times New Roman" w:cs="Times New Roman"/>
          <w:sz w:val="28"/>
        </w:rPr>
        <w:t xml:space="preserve"> обработку в соответствии с разработанными методами, выбранными из апробированных или вновь разработанными методиками;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проводит анкетирование (опросы) получателей услуг;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осуществляет сбор статистических данных;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проводит выборочный контроль интервьюеров, осуществляющих сбор информации;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формирует итоговые массивы данных, заполняет отчетные формы предоставления информации.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3.4. На четвертом этапе анализируется и оценивается качество работы организаций, осуществляются следующие мероприятия: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3.4.1. организация-оператор: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систематизирует полученную информацию о качестве работы организаций;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выявляет территориальные и иные особенности исследуемых параметров деятельности организаций;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проводит анализ динамики значений исследуемых параметров и показателей;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 xml:space="preserve">сопоставляет нормативно установленные значения исследуемых параметров деятельности </w:t>
      </w:r>
      <w:r w:rsidRPr="00A91A41">
        <w:rPr>
          <w:sz w:val="28"/>
          <w:szCs w:val="28"/>
          <w:highlight w:val="yellow"/>
          <w:lang w:eastAsia="en-US"/>
        </w:rPr>
        <w:t>организаций с</w:t>
      </w:r>
      <w:r w:rsidRPr="00053681">
        <w:rPr>
          <w:sz w:val="28"/>
          <w:szCs w:val="28"/>
          <w:lang w:eastAsia="en-US"/>
        </w:rPr>
        <w:t xml:space="preserve"> выявленными проблемами и ожиданиями получателей услуг;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>производит расчет интегральной оценки качества работы организаций и формирует рейтинги;</w:t>
      </w:r>
    </w:p>
    <w:p w:rsidR="00733BB3" w:rsidRPr="00053681" w:rsidRDefault="00733BB3" w:rsidP="00D15F5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53681">
        <w:rPr>
          <w:sz w:val="28"/>
          <w:szCs w:val="28"/>
          <w:lang w:eastAsia="en-US"/>
        </w:rPr>
        <w:t xml:space="preserve">направляет в исполнительный орган государственной власти Кабардино-Балкарской Республики информацию о результатах независимой оценки работы организаций, в том числе рейтинги и методики их </w:t>
      </w:r>
      <w:r w:rsidRPr="00053681">
        <w:rPr>
          <w:sz w:val="28"/>
          <w:szCs w:val="28"/>
          <w:lang w:eastAsia="en-US"/>
        </w:rPr>
        <w:lastRenderedPageBreak/>
        <w:t>формирования, предложения об улучшении качества работы организаций, в которых проведена независимая оценка качества их работы, а также об организации доступа к информации, необходимой для лиц, обратившихся за предоставлением услуг;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3.4.2. исполнительные органы государственной власти Кабардино-Балкарской Республики: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рассматривают результаты независимой оценки качества работы подведомственных организаций и учитывают их при выработке мер по совершенствованию деятельности организаций;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организуют общественное обсуждение результатов независимой оценки качества работы подведомственных организаций и рассматривают предложения по улучшению качества их работы;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размещают информацию о результатах независимой оценки качества работы </w:t>
      </w:r>
      <w:r w:rsidRPr="00A91A41">
        <w:rPr>
          <w:rFonts w:ascii="Times New Roman" w:hAnsi="Times New Roman" w:cs="Times New Roman"/>
          <w:sz w:val="28"/>
          <w:highlight w:val="yellow"/>
        </w:rPr>
        <w:t>организаций в</w:t>
      </w:r>
      <w:r w:rsidRPr="00053681">
        <w:rPr>
          <w:rFonts w:ascii="Times New Roman" w:hAnsi="Times New Roman" w:cs="Times New Roman"/>
          <w:sz w:val="28"/>
        </w:rPr>
        <w:t xml:space="preserve"> составе и порядке, установленн</w:t>
      </w:r>
      <w:r w:rsidRPr="005F5D48">
        <w:rPr>
          <w:rFonts w:ascii="Times New Roman" w:hAnsi="Times New Roman" w:cs="Times New Roman"/>
          <w:sz w:val="28"/>
          <w:highlight w:val="yellow"/>
        </w:rPr>
        <w:t>ых</w:t>
      </w:r>
      <w:r w:rsidRPr="00053681">
        <w:rPr>
          <w:rFonts w:ascii="Times New Roman" w:hAnsi="Times New Roman" w:cs="Times New Roman"/>
          <w:sz w:val="28"/>
        </w:rPr>
        <w:t xml:space="preserve"> уполномоченным Правительством Российской Федерации федеральным органом исполнительной власти, на официальном сайте исполнительного органа государственной власти Кабардино-Балкарской Республики в сети </w:t>
      </w:r>
      <w:r w:rsidRPr="005F5D48">
        <w:rPr>
          <w:rFonts w:ascii="Times New Roman" w:hAnsi="Times New Roman" w:cs="Times New Roman"/>
          <w:sz w:val="28"/>
          <w:highlight w:val="yellow"/>
        </w:rPr>
        <w:t>«</w:t>
      </w:r>
      <w:r w:rsidRPr="00053681">
        <w:rPr>
          <w:rFonts w:ascii="Times New Roman" w:hAnsi="Times New Roman" w:cs="Times New Roman"/>
          <w:sz w:val="28"/>
        </w:rPr>
        <w:t>Интернет</w:t>
      </w:r>
      <w:r w:rsidRPr="005F5D48">
        <w:rPr>
          <w:rFonts w:ascii="Times New Roman" w:hAnsi="Times New Roman" w:cs="Times New Roman"/>
          <w:sz w:val="28"/>
          <w:highlight w:val="yellow"/>
        </w:rPr>
        <w:t>»</w:t>
      </w:r>
      <w:r w:rsidRPr="00053681">
        <w:rPr>
          <w:rFonts w:ascii="Times New Roman" w:hAnsi="Times New Roman" w:cs="Times New Roman"/>
          <w:sz w:val="28"/>
        </w:rPr>
        <w:t xml:space="preserve"> после их одобрения общественным советом;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осуществляют мониторинг проведения независимой оценки качества работы подведомственных организаций;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направляют подведомственным организациям, в которых была проведена независимая оценка качества работы, предложения по улучшению качества их работы;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осуществляют ведомственный контроль исполнения плана мероприятий по улучшению качества работы подведомственных организаций, в которых проведена независимая оценка качества работы.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4. Организации, в которых проведена независимая оценка качества их работы: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разрабатывают на основании предложений исполнительного органа государственной власти Кабардино-Балкарской Республики план мероприятий по улучшению качества своей работы (далее </w:t>
      </w:r>
      <w:r>
        <w:rPr>
          <w:rFonts w:ascii="Times New Roman" w:hAnsi="Times New Roman" w:cs="Times New Roman"/>
          <w:sz w:val="28"/>
        </w:rPr>
        <w:t>–</w:t>
      </w:r>
      <w:r w:rsidRPr="00053681">
        <w:rPr>
          <w:rFonts w:ascii="Times New Roman" w:hAnsi="Times New Roman" w:cs="Times New Roman"/>
          <w:sz w:val="28"/>
        </w:rPr>
        <w:t xml:space="preserve"> план мероприятий) и утверждают его по согласованию с исполнительным органом государственной власти Кабардино-Балкарской Республики;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размещают план мероприятий на официальном сайте исполнительного органа государственной власти Кабардино-Балкарской Республики </w:t>
      </w:r>
      <w:r>
        <w:rPr>
          <w:rFonts w:ascii="Times New Roman" w:hAnsi="Times New Roman" w:cs="Times New Roman"/>
          <w:sz w:val="28"/>
        </w:rPr>
        <w:t xml:space="preserve">и </w:t>
      </w:r>
      <w:r w:rsidRPr="00053681">
        <w:rPr>
          <w:rFonts w:ascii="Times New Roman" w:hAnsi="Times New Roman" w:cs="Times New Roman"/>
          <w:sz w:val="28"/>
        </w:rPr>
        <w:t>официальном сайте своей организации в сети «Интернет»</w:t>
      </w:r>
      <w:r>
        <w:rPr>
          <w:rFonts w:ascii="Times New Roman" w:hAnsi="Times New Roman" w:cs="Times New Roman"/>
          <w:sz w:val="28"/>
        </w:rPr>
        <w:t xml:space="preserve"> </w:t>
      </w:r>
      <w:r w:rsidRPr="00053681">
        <w:rPr>
          <w:rFonts w:ascii="Times New Roman" w:hAnsi="Times New Roman" w:cs="Times New Roman"/>
          <w:sz w:val="28"/>
        </w:rPr>
        <w:t>и обеспечивают его выполнение.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4.1. План включает в себя разделы, предусматривающие: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наименование мероприятия, направленного на улучшение качества работы организации;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основание для включения указанного мероприятия в план (результат независимой оценки качества работы организации);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срок реализации мероприятия;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ответственного исполнителя;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результат реализации мероприятия;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lastRenderedPageBreak/>
        <w:t>показатели, характеризующие результат реализации мероприятия.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5. Результаты проведения независимой оценки качества работы организаций направлены на: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 xml:space="preserve">обеспечение получателей услуг дополнительной информацией о качестве работы организаций, в том числе путем формирования рейтингов, для обеспечения возможности </w:t>
      </w:r>
      <w:r w:rsidRPr="005F5D48">
        <w:rPr>
          <w:rFonts w:ascii="Times New Roman" w:hAnsi="Times New Roman" w:cs="Times New Roman"/>
          <w:sz w:val="28"/>
          <w:highlight w:val="yellow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053681">
        <w:rPr>
          <w:rFonts w:ascii="Times New Roman" w:hAnsi="Times New Roman" w:cs="Times New Roman"/>
          <w:sz w:val="28"/>
        </w:rPr>
        <w:t>получателями услуг права выбора конкретной организации для получения услуг;</w:t>
      </w:r>
    </w:p>
    <w:p w:rsidR="00733BB3" w:rsidRPr="00053681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определение результативности деятельности организаций и принятие своевременных мер по повышению эффективности или по оптимизации их деятельности;</w:t>
      </w:r>
    </w:p>
    <w:p w:rsidR="00733BB3" w:rsidRPr="009B484D" w:rsidRDefault="00733BB3" w:rsidP="00D15F5A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 w:rsidRPr="00053681">
        <w:rPr>
          <w:rFonts w:ascii="Times New Roman" w:hAnsi="Times New Roman" w:cs="Times New Roman"/>
          <w:sz w:val="28"/>
        </w:rPr>
        <w:t>своевременное выявление негативных факторов, влияющих на качество предоставления услуг, и устранение их путем реализации планов мероприятий, а также осуществление стимулирования руководителей и работников организаций.</w:t>
      </w:r>
    </w:p>
    <w:p w:rsidR="00733BB3" w:rsidRDefault="00733BB3" w:rsidP="00D15F5A">
      <w:pPr>
        <w:ind w:firstLine="720"/>
        <w:rPr>
          <w:sz w:val="28"/>
        </w:rPr>
      </w:pPr>
    </w:p>
    <w:p w:rsidR="00733BB3" w:rsidRDefault="00733BB3" w:rsidP="00D15F5A">
      <w:pPr>
        <w:ind w:firstLine="720"/>
        <w:rPr>
          <w:sz w:val="28"/>
        </w:rPr>
      </w:pPr>
    </w:p>
    <w:p w:rsidR="00733BB3" w:rsidRDefault="00733BB3" w:rsidP="00D15F5A">
      <w:pPr>
        <w:ind w:firstLine="720"/>
        <w:rPr>
          <w:sz w:val="28"/>
        </w:rPr>
      </w:pPr>
    </w:p>
    <w:p w:rsidR="00733BB3" w:rsidRPr="009B484D" w:rsidRDefault="00733BB3" w:rsidP="00D15F5A">
      <w:pPr>
        <w:jc w:val="center"/>
        <w:rPr>
          <w:sz w:val="28"/>
        </w:rPr>
      </w:pPr>
      <w:r>
        <w:rPr>
          <w:sz w:val="28"/>
        </w:rPr>
        <w:t>__________________</w:t>
      </w:r>
    </w:p>
    <w:sectPr w:rsidR="00733BB3" w:rsidRPr="009B484D" w:rsidSect="007F226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4B" w:rsidRDefault="0007754B">
      <w:r>
        <w:separator/>
      </w:r>
    </w:p>
  </w:endnote>
  <w:endnote w:type="continuationSeparator" w:id="0">
    <w:p w:rsidR="0007754B" w:rsidRDefault="0007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4B" w:rsidRDefault="0007754B">
      <w:r>
        <w:separator/>
      </w:r>
    </w:p>
  </w:footnote>
  <w:footnote w:type="continuationSeparator" w:id="0">
    <w:p w:rsidR="0007754B" w:rsidRDefault="0007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B3" w:rsidRDefault="008645AB" w:rsidP="007F226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3B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BB3" w:rsidRDefault="00733BB3" w:rsidP="007F226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B3" w:rsidRDefault="008645AB" w:rsidP="007F226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3B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776E">
      <w:rPr>
        <w:rStyle w:val="a9"/>
        <w:noProof/>
      </w:rPr>
      <w:t>5</w:t>
    </w:r>
    <w:r>
      <w:rPr>
        <w:rStyle w:val="a9"/>
      </w:rPr>
      <w:fldChar w:fldCharType="end"/>
    </w:r>
  </w:p>
  <w:p w:rsidR="00733BB3" w:rsidRDefault="00733BB3" w:rsidP="007F226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623"/>
    <w:rsid w:val="00053681"/>
    <w:rsid w:val="0007754B"/>
    <w:rsid w:val="001514ED"/>
    <w:rsid w:val="001F562B"/>
    <w:rsid w:val="00262394"/>
    <w:rsid w:val="0036090C"/>
    <w:rsid w:val="003852A5"/>
    <w:rsid w:val="004608F0"/>
    <w:rsid w:val="00475F25"/>
    <w:rsid w:val="004C101B"/>
    <w:rsid w:val="005F12BF"/>
    <w:rsid w:val="005F5D48"/>
    <w:rsid w:val="00733BB3"/>
    <w:rsid w:val="0074776E"/>
    <w:rsid w:val="00762018"/>
    <w:rsid w:val="007847EE"/>
    <w:rsid w:val="007F226E"/>
    <w:rsid w:val="0085091C"/>
    <w:rsid w:val="008645AB"/>
    <w:rsid w:val="0087095C"/>
    <w:rsid w:val="008D6B34"/>
    <w:rsid w:val="008E1623"/>
    <w:rsid w:val="009028FC"/>
    <w:rsid w:val="00923FC9"/>
    <w:rsid w:val="009707EC"/>
    <w:rsid w:val="009B484D"/>
    <w:rsid w:val="00A91A41"/>
    <w:rsid w:val="00AA078F"/>
    <w:rsid w:val="00AD1E72"/>
    <w:rsid w:val="00AE1658"/>
    <w:rsid w:val="00C23517"/>
    <w:rsid w:val="00D02489"/>
    <w:rsid w:val="00D15F5A"/>
    <w:rsid w:val="00D46224"/>
    <w:rsid w:val="00DD268D"/>
    <w:rsid w:val="00DE6C62"/>
    <w:rsid w:val="00DF2FB6"/>
    <w:rsid w:val="00E50936"/>
    <w:rsid w:val="00EB6AD8"/>
    <w:rsid w:val="00EE5041"/>
    <w:rsid w:val="00F35993"/>
    <w:rsid w:val="00F61ED6"/>
    <w:rsid w:val="00FB2BFD"/>
    <w:rsid w:val="00FD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16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E16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E16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2351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351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02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2489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5F12BF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AA078F"/>
    <w:rPr>
      <w:rFonts w:ascii="Times New Roman" w:hAnsi="Times New Roman" w:cs="Times New Roman"/>
      <w:sz w:val="2"/>
    </w:rPr>
  </w:style>
  <w:style w:type="character" w:styleId="a9">
    <w:name w:val="page number"/>
    <w:basedOn w:val="a0"/>
    <w:uiPriority w:val="99"/>
    <w:rsid w:val="007F2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d.zhankishieva</dc:creator>
  <cp:keywords/>
  <dc:description/>
  <cp:lastModifiedBy>teunovarh</cp:lastModifiedBy>
  <cp:revision>5</cp:revision>
  <cp:lastPrinted>2015-12-31T13:20:00Z</cp:lastPrinted>
  <dcterms:created xsi:type="dcterms:W3CDTF">2015-12-30T12:30:00Z</dcterms:created>
  <dcterms:modified xsi:type="dcterms:W3CDTF">2015-12-31T13:39:00Z</dcterms:modified>
</cp:coreProperties>
</file>